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BCC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2024“纺织之光”奖学金证明材料提交要求</w:t>
      </w:r>
    </w:p>
    <w:p w14:paraId="125B0E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证明材料时间要求：</w:t>
      </w:r>
    </w:p>
    <w:p w14:paraId="05855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评奖所涉及的相关要求和材料的时间期限为2023年9月1日至2024年8月31日。</w:t>
      </w:r>
    </w:p>
    <w:p w14:paraId="26263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二、证明材料说明要求：</w:t>
      </w:r>
    </w:p>
    <w:p w14:paraId="171F2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1、综合表现证明：社会工作需提供聘书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、班委证明（班主任或辅导员签字），荣誉需提供荣誉证书，内容涵盖荣誉名称和获奖时间（奖学金除外），志愿时长证明无需提供，申请后统一核实；</w:t>
      </w:r>
    </w:p>
    <w:p w14:paraId="1257D2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2、科研创新证明：需写清论文/专利/著作/项目/获奖的名称、时间、级别（国家级、省部级、市厅级等）、获奖等级（例如，有特等奖的算第一等次，依次类推）。</w:t>
      </w:r>
    </w:p>
    <w:p w14:paraId="138C1C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三、证明材料提交要求：</w:t>
      </w:r>
    </w:p>
    <w:p w14:paraId="2D0F1A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证明材料按给定的顺序排列于一个PDF文档中，标明对应序号，写清材料说明内容，没有获奖的类别写无。</w:t>
      </w:r>
    </w:p>
    <w:p w14:paraId="5DA32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具体顺序：</w:t>
      </w:r>
    </w:p>
    <w:p w14:paraId="233A88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1.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电子成绩单（教务部出具的官方成绩单）</w:t>
      </w:r>
    </w:p>
    <w:p w14:paraId="44B60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 综合表现证明</w:t>
      </w:r>
    </w:p>
    <w:p w14:paraId="74FABD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2.1 社会工作证明</w:t>
      </w:r>
    </w:p>
    <w:p w14:paraId="3129DE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2.11学生组织职务名称及证明</w:t>
      </w:r>
    </w:p>
    <w:p w14:paraId="547A85AD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2.12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班级组织职务名称及证明</w:t>
      </w:r>
    </w:p>
    <w:p w14:paraId="7F6AF758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2.13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社区组织职务名称及证明</w:t>
      </w:r>
    </w:p>
    <w:p w14:paraId="65EE3A80">
      <w:pPr>
        <w:keepNext w:val="0"/>
        <w:keepLines w:val="0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2.14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学生党支部职务名称及证明</w:t>
      </w:r>
    </w:p>
    <w:p w14:paraId="68431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2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 xml:space="preserve">2.2.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荣誉奖项（个人）证明</w:t>
      </w:r>
    </w:p>
    <w:p w14:paraId="5918DC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2.21省级以上荣誉名称及证明</w:t>
      </w:r>
    </w:p>
    <w:p w14:paraId="47B988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2.22省级荣誉名称及证明</w:t>
      </w:r>
    </w:p>
    <w:p w14:paraId="10EC1E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2.23校级荣誉名称及证明</w:t>
      </w:r>
    </w:p>
    <w:p w14:paraId="0CD5E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  <w:t>科研创新证明</w:t>
      </w:r>
    </w:p>
    <w:p w14:paraId="36A7F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3.1学术论文证明</w:t>
      </w:r>
    </w:p>
    <w:p w14:paraId="1627B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3.2发明创新证明</w:t>
      </w:r>
    </w:p>
    <w:p w14:paraId="7DFEB7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3.3大学生课外科研项目证明</w:t>
      </w:r>
    </w:p>
    <w:p w14:paraId="20F97B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15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3.4科技/学科竞赛证明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D67C59"/>
    <w:multiLevelType w:val="singleLevel"/>
    <w:tmpl w:val="FDD67C59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51AE0E4C"/>
    <w:rsid w:val="334B7273"/>
    <w:rsid w:val="36D6243D"/>
    <w:rsid w:val="3A3D5EB2"/>
    <w:rsid w:val="43747266"/>
    <w:rsid w:val="4A957707"/>
    <w:rsid w:val="4BF572BB"/>
    <w:rsid w:val="51AE0E4C"/>
    <w:rsid w:val="64024EFE"/>
    <w:rsid w:val="6D4B0788"/>
    <w:rsid w:val="707A3855"/>
    <w:rsid w:val="7F8D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434</Characters>
  <Lines>0</Lines>
  <Paragraphs>0</Paragraphs>
  <TotalTime>21</TotalTime>
  <ScaleCrop>false</ScaleCrop>
  <LinksUpToDate>false</LinksUpToDate>
  <CharactersWithSpaces>438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2024-09-04T12:08:00Z</dcterms:created>
  <dc:creator>王栋</dc:creator>
  <cp:lastModifiedBy>YING</cp:lastModifiedBy>
  <dcterms:modified xsi:type="dcterms:W3CDTF">2024-09-05T07:08:41Z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D51B27DCCDDB4AD6A2DE13F88A4C9315_11</vt:lpwstr>
  </property>
</Properties>
</file>